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9353" w14:textId="77777777" w:rsidR="00414908" w:rsidRDefault="00B1642C" w:rsidP="00441DE6">
      <w:pPr>
        <w:tabs>
          <w:tab w:val="left" w:pos="5529"/>
        </w:tabs>
        <w:jc w:val="right"/>
        <w:rPr>
          <w:szCs w:val="23"/>
        </w:rPr>
      </w:pPr>
      <w:r>
        <w:rPr>
          <w:noProof/>
          <w:lang w:eastAsia="en-GB"/>
        </w:rPr>
        <w:drawing>
          <wp:inline distT="0" distB="0" distL="0" distR="0" wp14:anchorId="555725FC" wp14:editId="0B590E17">
            <wp:extent cx="1225550" cy="1295400"/>
            <wp:effectExtent l="0" t="0" r="0" b="0"/>
            <wp:docPr id="11" name="Picture 3" descr="LDNP-B&amp;W-greyscale-34mm-Blac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DNP-B&amp;W-greyscale-34mm-BlackTex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1295400"/>
                    </a:xfrm>
                    <a:prstGeom prst="rect">
                      <a:avLst/>
                    </a:prstGeom>
                    <a:noFill/>
                    <a:ln>
                      <a:noFill/>
                    </a:ln>
                  </pic:spPr>
                </pic:pic>
              </a:graphicData>
            </a:graphic>
          </wp:inline>
        </w:drawing>
      </w:r>
    </w:p>
    <w:p w14:paraId="712CA6B9" w14:textId="77777777" w:rsidR="00414908" w:rsidRDefault="00B342E3" w:rsidP="00441DE6">
      <w:pPr>
        <w:tabs>
          <w:tab w:val="left" w:pos="5529"/>
        </w:tabs>
        <w:spacing w:line="320" w:lineRule="exact"/>
        <w:rPr>
          <w:szCs w:val="23"/>
        </w:rPr>
      </w:pPr>
      <w:r>
        <w:rPr>
          <w:szCs w:val="23"/>
        </w:rPr>
        <w:t>Consultee Letter</w:t>
      </w:r>
    </w:p>
    <w:p w14:paraId="590503A9" w14:textId="77777777" w:rsidR="00B342E3" w:rsidRDefault="00B342E3" w:rsidP="00441DE6">
      <w:pPr>
        <w:tabs>
          <w:tab w:val="left" w:pos="5529"/>
        </w:tabs>
        <w:spacing w:line="320" w:lineRule="exact"/>
        <w:rPr>
          <w:szCs w:val="23"/>
        </w:rPr>
      </w:pPr>
    </w:p>
    <w:p w14:paraId="306A5F5C" w14:textId="77777777" w:rsidR="00414908" w:rsidRDefault="00200136" w:rsidP="00441DE6">
      <w:pPr>
        <w:tabs>
          <w:tab w:val="left" w:pos="5529"/>
        </w:tabs>
        <w:spacing w:line="320" w:lineRule="exact"/>
        <w:rPr>
          <w:szCs w:val="23"/>
        </w:rPr>
      </w:pPr>
      <w:r>
        <w:rPr>
          <w:noProof/>
          <w:szCs w:val="23"/>
        </w:rPr>
        <w:t>20 June</w:t>
      </w:r>
      <w:r w:rsidR="00414908" w:rsidRPr="00DD59DC">
        <w:rPr>
          <w:noProof/>
          <w:szCs w:val="23"/>
        </w:rPr>
        <w:t>-2022</w:t>
      </w:r>
    </w:p>
    <w:p w14:paraId="7BD914A6" w14:textId="77777777" w:rsidR="00414908" w:rsidRPr="00441DE6" w:rsidRDefault="00414908" w:rsidP="00441DE6">
      <w:pPr>
        <w:tabs>
          <w:tab w:val="left" w:pos="5529"/>
        </w:tabs>
        <w:spacing w:line="320" w:lineRule="exact"/>
        <w:rPr>
          <w:szCs w:val="23"/>
        </w:rPr>
      </w:pPr>
    </w:p>
    <w:p w14:paraId="51FA2867" w14:textId="77777777" w:rsidR="00414908" w:rsidRPr="00441DE6" w:rsidRDefault="00414908" w:rsidP="00441DE6">
      <w:pPr>
        <w:spacing w:line="320" w:lineRule="exact"/>
        <w:rPr>
          <w:szCs w:val="23"/>
        </w:rPr>
      </w:pPr>
      <w:r w:rsidRPr="00441DE6">
        <w:rPr>
          <w:szCs w:val="23"/>
        </w:rPr>
        <w:t xml:space="preserve">Dear </w:t>
      </w:r>
      <w:r w:rsidR="00B1642C">
        <w:rPr>
          <w:szCs w:val="23"/>
        </w:rPr>
        <w:t xml:space="preserve">Sir and </w:t>
      </w:r>
      <w:r w:rsidRPr="00441DE6">
        <w:rPr>
          <w:szCs w:val="23"/>
        </w:rPr>
        <w:t>Madam</w:t>
      </w:r>
    </w:p>
    <w:p w14:paraId="04ECDA41" w14:textId="77777777" w:rsidR="00414908" w:rsidRDefault="00414908" w:rsidP="00441DE6">
      <w:pPr>
        <w:tabs>
          <w:tab w:val="left" w:pos="5529"/>
        </w:tabs>
        <w:spacing w:line="320" w:lineRule="exact"/>
        <w:rPr>
          <w:szCs w:val="23"/>
        </w:rPr>
      </w:pPr>
    </w:p>
    <w:p w14:paraId="0D7D9322" w14:textId="77777777" w:rsidR="00B1642C" w:rsidRDefault="00B1642C" w:rsidP="00B1642C">
      <w:pPr>
        <w:pStyle w:val="BodyText"/>
        <w:spacing w:line="320" w:lineRule="exact"/>
        <w:jc w:val="left"/>
        <w:rPr>
          <w:szCs w:val="23"/>
        </w:rPr>
      </w:pPr>
      <w:r>
        <w:rPr>
          <w:szCs w:val="23"/>
        </w:rPr>
        <w:t>The Town and Country Planning (Appeals) (Written Representations Procedure) (</w:t>
      </w:r>
      <w:smartTag w:uri="urn:schemas-microsoft-com:office:smarttags" w:element="City">
        <w:smartTag w:uri="urn:schemas-microsoft-com:office:smarttags" w:element="country-region">
          <w:r>
            <w:rPr>
              <w:szCs w:val="23"/>
            </w:rPr>
            <w:t>England</w:t>
          </w:r>
        </w:smartTag>
      </w:smartTag>
      <w:r>
        <w:rPr>
          <w:szCs w:val="23"/>
        </w:rPr>
        <w:t>) Regulations 2009 as amended</w:t>
      </w:r>
    </w:p>
    <w:p w14:paraId="25823693" w14:textId="77777777" w:rsidR="00B1642C" w:rsidRDefault="00B1642C" w:rsidP="00B1642C">
      <w:pPr>
        <w:spacing w:line="320" w:lineRule="exact"/>
        <w:rPr>
          <w:b/>
          <w:szCs w:val="23"/>
        </w:rPr>
      </w:pPr>
      <w:r>
        <w:rPr>
          <w:b/>
          <w:szCs w:val="23"/>
        </w:rPr>
        <w:t xml:space="preserve">Reference: </w:t>
      </w:r>
      <w:r>
        <w:rPr>
          <w:b/>
          <w:noProof/>
          <w:szCs w:val="23"/>
        </w:rPr>
        <w:t>7/2021/4076</w:t>
      </w:r>
    </w:p>
    <w:p w14:paraId="0F747A39" w14:textId="77777777" w:rsidR="00B1642C" w:rsidRDefault="00B1642C" w:rsidP="00B1642C">
      <w:pPr>
        <w:spacing w:line="320" w:lineRule="exact"/>
        <w:rPr>
          <w:b/>
          <w:szCs w:val="23"/>
        </w:rPr>
      </w:pPr>
      <w:r>
        <w:rPr>
          <w:b/>
          <w:szCs w:val="23"/>
        </w:rPr>
        <w:t xml:space="preserve">Appeal by: </w:t>
      </w:r>
      <w:r>
        <w:rPr>
          <w:b/>
          <w:noProof/>
          <w:szCs w:val="23"/>
        </w:rPr>
        <w:t>Mr &amp; Mrs Smith</w:t>
      </w:r>
    </w:p>
    <w:p w14:paraId="0281A7DD" w14:textId="77777777" w:rsidR="00B1642C" w:rsidRDefault="00B1642C" w:rsidP="00B1642C">
      <w:pPr>
        <w:spacing w:line="320" w:lineRule="exact"/>
        <w:rPr>
          <w:b/>
          <w:szCs w:val="23"/>
        </w:rPr>
      </w:pPr>
      <w:r>
        <w:rPr>
          <w:b/>
          <w:szCs w:val="23"/>
        </w:rPr>
        <w:t xml:space="preserve">Site: </w:t>
      </w:r>
      <w:r>
        <w:rPr>
          <w:b/>
          <w:noProof/>
          <w:szCs w:val="23"/>
        </w:rPr>
        <w:t>Land adjacent Thorntrees, Ennerdale Bridge, CA23 3AR</w:t>
      </w:r>
      <w:r>
        <w:rPr>
          <w:b/>
          <w:szCs w:val="23"/>
        </w:rPr>
        <w:t xml:space="preserve">  </w:t>
      </w:r>
    </w:p>
    <w:p w14:paraId="431183E1" w14:textId="77777777" w:rsidR="00B1642C" w:rsidRDefault="00B1642C" w:rsidP="00B1642C">
      <w:pPr>
        <w:spacing w:line="320" w:lineRule="exact"/>
        <w:rPr>
          <w:b/>
          <w:szCs w:val="23"/>
        </w:rPr>
      </w:pPr>
    </w:p>
    <w:p w14:paraId="11FD2A3B" w14:textId="77777777" w:rsidR="00B1642C" w:rsidRDefault="00B1642C" w:rsidP="00B1642C">
      <w:pPr>
        <w:rPr>
          <w:szCs w:val="23"/>
        </w:rPr>
      </w:pPr>
      <w:r>
        <w:rPr>
          <w:szCs w:val="23"/>
        </w:rPr>
        <w:t xml:space="preserve">We are writing to let you know that </w:t>
      </w:r>
      <w:r>
        <w:rPr>
          <w:noProof/>
          <w:szCs w:val="23"/>
        </w:rPr>
        <w:t>Mr &amp; Mrs Smith</w:t>
      </w:r>
      <w:r>
        <w:rPr>
          <w:szCs w:val="23"/>
        </w:rPr>
        <w:t xml:space="preserve"> has lodged an appeal to the Secretary of State against our refusal of planning permission for </w:t>
      </w:r>
      <w:r>
        <w:rPr>
          <w:noProof/>
          <w:szCs w:val="23"/>
        </w:rPr>
        <w:t>Residential development - agreement in principle application</w:t>
      </w:r>
      <w:r>
        <w:rPr>
          <w:szCs w:val="23"/>
        </w:rPr>
        <w:t>.  The reasons for refusal were:</w:t>
      </w:r>
    </w:p>
    <w:p w14:paraId="3849DB99" w14:textId="77777777" w:rsidR="00B1642C" w:rsidRDefault="00B1642C" w:rsidP="00B1642C">
      <w:pPr>
        <w:rPr>
          <w:szCs w:val="23"/>
        </w:rPr>
      </w:pPr>
    </w:p>
    <w:p w14:paraId="047A3EF9" w14:textId="77777777" w:rsidR="00B1642C" w:rsidRDefault="00B1642C" w:rsidP="00B1642C">
      <w:pPr>
        <w:rPr>
          <w:noProof/>
          <w:szCs w:val="23"/>
        </w:rPr>
      </w:pPr>
      <w:r>
        <w:rPr>
          <w:szCs w:val="23"/>
        </w:rPr>
        <w:t>“</w:t>
      </w:r>
      <w:r>
        <w:rPr>
          <w:noProof/>
          <w:szCs w:val="23"/>
        </w:rPr>
        <w:t>The application site is within an area of exceptionally high landscape value given its location in a National Park. The highest level of protection is given to the spectacular landscape of the National Park by development plan policies. Development Plan policies expect that development will conserve and enhance the special qualities of the National Park, including the character of the spectacular landscape. National policies as set out in the National Planning Policy Framework (NPPF) states that great weight should be given to conserving and enhancing landscape and scenic beauty in National Parks which have the highest status of protection in relation to these issues.</w:t>
      </w:r>
      <w:r>
        <w:rPr>
          <w:noProof/>
          <w:szCs w:val="23"/>
        </w:rPr>
        <w:br/>
      </w:r>
      <w:r>
        <w:rPr>
          <w:noProof/>
          <w:szCs w:val="23"/>
        </w:rPr>
        <w:br/>
        <w:t xml:space="preserve">The proposals would lead to the addition of buildings and an associated access road, driveways, hard landscaping and gardens into an otherwise undeveloped field. The development would be visible to all users of the public road and public footpath that lead past the site and would be prominent from the western entrance to the village. The proposed development would represent a significant change to the character and appearance of the site at odds with the undeveloped rural nature of the northern side of the road and entrance to the village. </w:t>
      </w:r>
      <w:r>
        <w:rPr>
          <w:noProof/>
          <w:szCs w:val="23"/>
        </w:rPr>
        <w:br/>
      </w:r>
      <w:r>
        <w:rPr>
          <w:noProof/>
          <w:szCs w:val="23"/>
        </w:rPr>
        <w:br/>
        <w:t>The proposals would therefore erode an important characteristic to the entrance of the village and would fail to reinforce the local character and distinctiveness of the area contrary to Policies 02 (Spatial strategy), 05 (Protecting the spectacular landscape) and 06 (Design and development) of the Lake District National Park Local Plan and the requirements of the National Planning Policy Framework. The harm identified is not outweighed by the provision of housing.</w:t>
      </w:r>
    </w:p>
    <w:p w14:paraId="60CE8762" w14:textId="77777777" w:rsidR="00B1642C" w:rsidRDefault="00B1642C" w:rsidP="00B1642C">
      <w:pPr>
        <w:rPr>
          <w:szCs w:val="23"/>
        </w:rPr>
      </w:pPr>
      <w:r>
        <w:rPr>
          <w:noProof/>
          <w:szCs w:val="23"/>
        </w:rPr>
        <w:t xml:space="preserve">Policy 15 (Housing) of the Lake District National Local Plan permits new dwellings within the National Park where they contribute to meeting local need or local affordable need. It is not possible to apply conditions, including occupancy conditions, when approving applications for planning permission in principle to secure the dwelling in perpetuity to continue to meet </w:t>
      </w:r>
      <w:r>
        <w:rPr>
          <w:noProof/>
          <w:szCs w:val="23"/>
        </w:rPr>
        <w:lastRenderedPageBreak/>
        <w:t>local need as required  by Policy 15. In the absence of a local occupancy condition the proposed dwelling would be contrary to Policy 15.</w:t>
      </w:r>
    </w:p>
    <w:p w14:paraId="6E2CABE4" w14:textId="77777777" w:rsidR="00B1642C" w:rsidRDefault="00B1642C" w:rsidP="00B1642C">
      <w:pPr>
        <w:rPr>
          <w:szCs w:val="23"/>
        </w:rPr>
      </w:pPr>
    </w:p>
    <w:p w14:paraId="42CB3C3E" w14:textId="77777777" w:rsidR="00B1642C" w:rsidRDefault="00B1642C" w:rsidP="00B1642C">
      <w:pPr>
        <w:rPr>
          <w:szCs w:val="23"/>
        </w:rPr>
      </w:pPr>
      <w:r>
        <w:rPr>
          <w:szCs w:val="23"/>
        </w:rPr>
        <w:t>The appeal will be determined on the basis of written representations.  The procedure to be followed is set out in Part 2 of the Town and Country Planning (Appeals) (Written Representations Procedure) (</w:t>
      </w:r>
      <w:smartTag w:uri="urn:schemas-microsoft-com:office:smarttags" w:element="City">
        <w:smartTag w:uri="urn:schemas-microsoft-com:office:smarttags" w:element="country-region">
          <w:r>
            <w:rPr>
              <w:szCs w:val="23"/>
            </w:rPr>
            <w:t>England</w:t>
          </w:r>
        </w:smartTag>
      </w:smartTag>
      <w:r>
        <w:rPr>
          <w:szCs w:val="23"/>
        </w:rPr>
        <w:t>) Regulations 2009 as amended.</w:t>
      </w:r>
    </w:p>
    <w:p w14:paraId="09D2FE74" w14:textId="77777777" w:rsidR="00B1642C" w:rsidRDefault="00B1642C" w:rsidP="00B1642C">
      <w:pPr>
        <w:rPr>
          <w:szCs w:val="23"/>
        </w:rPr>
      </w:pPr>
    </w:p>
    <w:p w14:paraId="7E785924" w14:textId="77777777" w:rsidR="00B1642C" w:rsidRDefault="00B1642C" w:rsidP="00B1642C">
      <w:pPr>
        <w:rPr>
          <w:szCs w:val="23"/>
        </w:rPr>
      </w:pPr>
      <w:r>
        <w:rPr>
          <w:szCs w:val="23"/>
        </w:rPr>
        <w:t>We have forwarded all the representations made to us on the application to the Planning Inspectorate and the appellant (unless you asked for your letter to be treated as confidential).  These will be considered by the Inspector when determining the appeal.</w:t>
      </w:r>
    </w:p>
    <w:p w14:paraId="6A00B256" w14:textId="77777777" w:rsidR="00B1642C" w:rsidRDefault="00B1642C" w:rsidP="00B1642C">
      <w:pPr>
        <w:rPr>
          <w:szCs w:val="23"/>
        </w:rPr>
      </w:pPr>
    </w:p>
    <w:p w14:paraId="37C67B9D" w14:textId="77777777" w:rsidR="00B1642C" w:rsidRDefault="00B1642C" w:rsidP="00B1642C">
      <w:pPr>
        <w:rPr>
          <w:szCs w:val="23"/>
        </w:rPr>
      </w:pPr>
      <w:r>
        <w:rPr>
          <w:szCs w:val="23"/>
        </w:rPr>
        <w:t xml:space="preserve">If you wish to make additional comments, or modify/withdraw your previous representation, you can do so on the Planning Portal at </w:t>
      </w:r>
      <w:hyperlink r:id="rId7" w:history="1">
        <w:r>
          <w:rPr>
            <w:rStyle w:val="Hyperlink"/>
            <w:szCs w:val="23"/>
          </w:rPr>
          <w:t>https://acp.planninginspectorate.gov.uk</w:t>
        </w:r>
      </w:hyperlink>
      <w:r>
        <w:rPr>
          <w:szCs w:val="23"/>
        </w:rPr>
        <w:t xml:space="preserve"> or by emailing </w:t>
      </w:r>
      <w:hyperlink r:id="rId8" w:history="1">
        <w:r>
          <w:rPr>
            <w:rStyle w:val="Hyperlink"/>
            <w:szCs w:val="23"/>
          </w:rPr>
          <w:t>North2@planninginspectorate.gov.uk</w:t>
        </w:r>
      </w:hyperlink>
      <w:r>
        <w:rPr>
          <w:szCs w:val="23"/>
        </w:rPr>
        <w:t xml:space="preserve">. If you do not have access to the internet, you can send </w:t>
      </w:r>
      <w:r>
        <w:rPr>
          <w:b/>
          <w:szCs w:val="23"/>
        </w:rPr>
        <w:t>three</w:t>
      </w:r>
      <w:r>
        <w:rPr>
          <w:szCs w:val="23"/>
        </w:rPr>
        <w:t xml:space="preserve"> copies to:</w:t>
      </w:r>
    </w:p>
    <w:p w14:paraId="5480FEDD" w14:textId="77777777" w:rsidR="00B1642C" w:rsidRDefault="00B1642C" w:rsidP="00B1642C">
      <w:pPr>
        <w:rPr>
          <w:szCs w:val="23"/>
        </w:rPr>
      </w:pPr>
    </w:p>
    <w:p w14:paraId="73BE5367" w14:textId="77777777" w:rsidR="00B1642C" w:rsidRDefault="00B1642C" w:rsidP="00B1642C">
      <w:pPr>
        <w:rPr>
          <w:szCs w:val="23"/>
        </w:rPr>
      </w:pPr>
      <w:r>
        <w:rPr>
          <w:szCs w:val="23"/>
        </w:rPr>
        <w:t xml:space="preserve">Terry Scott, The </w:t>
      </w:r>
      <w:smartTag w:uri="urn:schemas-microsoft-com:office:smarttags" w:element="PersonName">
        <w:r>
          <w:rPr>
            <w:szCs w:val="23"/>
          </w:rPr>
          <w:t>Planning</w:t>
        </w:r>
      </w:smartTag>
      <w:r>
        <w:rPr>
          <w:szCs w:val="23"/>
        </w:rPr>
        <w:t xml:space="preserve"> Inspectorate, Room 3D Eagle, Temple Quay House, 2 The Square, Bristol, BS1 6PN</w:t>
      </w:r>
    </w:p>
    <w:p w14:paraId="67927E91" w14:textId="77777777" w:rsidR="00B1642C" w:rsidRDefault="00B1642C" w:rsidP="00B1642C">
      <w:pPr>
        <w:rPr>
          <w:szCs w:val="23"/>
        </w:rPr>
      </w:pPr>
    </w:p>
    <w:p w14:paraId="7A0E6D18" w14:textId="77777777" w:rsidR="00B1642C" w:rsidRDefault="00B1642C" w:rsidP="00B1642C">
      <w:pPr>
        <w:rPr>
          <w:szCs w:val="23"/>
        </w:rPr>
      </w:pPr>
      <w:r>
        <w:rPr>
          <w:szCs w:val="23"/>
        </w:rPr>
        <w:t xml:space="preserve">The Planning Inspectorate does not acknowledge representations. </w:t>
      </w:r>
      <w:r>
        <w:rPr>
          <w:b/>
          <w:szCs w:val="23"/>
        </w:rPr>
        <w:t xml:space="preserve">All representations must quote the appeal reference </w:t>
      </w:r>
      <w:r>
        <w:rPr>
          <w:b/>
          <w:noProof/>
          <w:szCs w:val="23"/>
        </w:rPr>
        <w:t>APP/Q9495/W/22/3293903</w:t>
      </w:r>
      <w:r>
        <w:rPr>
          <w:szCs w:val="23"/>
        </w:rPr>
        <w:t>.</w:t>
      </w:r>
    </w:p>
    <w:p w14:paraId="167C2B8E" w14:textId="77777777" w:rsidR="00B1642C" w:rsidRDefault="00B1642C" w:rsidP="00B1642C">
      <w:pPr>
        <w:rPr>
          <w:szCs w:val="23"/>
        </w:rPr>
      </w:pPr>
    </w:p>
    <w:p w14:paraId="349FA78D" w14:textId="77777777" w:rsidR="00B1642C" w:rsidRDefault="00B1642C" w:rsidP="00B1642C">
      <w:pPr>
        <w:rPr>
          <w:szCs w:val="23"/>
        </w:rPr>
      </w:pPr>
      <w:r>
        <w:rPr>
          <w:szCs w:val="23"/>
        </w:rPr>
        <w:t>Please note that any representations you submit to the Planning Inspectorate will be copied to the appellant and this local planning authority and will be considered by the Inspector when determining the appeal.</w:t>
      </w:r>
    </w:p>
    <w:p w14:paraId="6BEB9234" w14:textId="77777777" w:rsidR="00B1642C" w:rsidRDefault="00B1642C" w:rsidP="00B1642C">
      <w:pPr>
        <w:rPr>
          <w:szCs w:val="23"/>
        </w:rPr>
      </w:pPr>
    </w:p>
    <w:p w14:paraId="4754C7C1" w14:textId="77777777" w:rsidR="00B1642C" w:rsidRDefault="00B1642C" w:rsidP="00B1642C">
      <w:pPr>
        <w:rPr>
          <w:szCs w:val="23"/>
        </w:rPr>
      </w:pPr>
      <w:r>
        <w:rPr>
          <w:szCs w:val="23"/>
        </w:rPr>
        <w:t xml:space="preserve">The appeal documents are available for inspection on our website using this </w:t>
      </w:r>
      <w:hyperlink r:id="rId9" w:history="1">
        <w:r>
          <w:rPr>
            <w:rStyle w:val="Hyperlink"/>
            <w:szCs w:val="23"/>
          </w:rPr>
          <w:t>link</w:t>
        </w:r>
      </w:hyperlink>
      <w:r>
        <w:rPr>
          <w:szCs w:val="23"/>
        </w:rPr>
        <w:t xml:space="preserve"> and entering the application reference. </w:t>
      </w:r>
    </w:p>
    <w:p w14:paraId="1A80227D" w14:textId="77777777" w:rsidR="00B1642C" w:rsidRDefault="00B1642C" w:rsidP="00B1642C">
      <w:pPr>
        <w:rPr>
          <w:szCs w:val="23"/>
        </w:rPr>
      </w:pPr>
    </w:p>
    <w:p w14:paraId="40B7D40D" w14:textId="77777777" w:rsidR="00B1642C" w:rsidRDefault="00B1642C" w:rsidP="00B1642C">
      <w:pPr>
        <w:rPr>
          <w:szCs w:val="23"/>
        </w:rPr>
      </w:pPr>
      <w:r>
        <w:rPr>
          <w:szCs w:val="23"/>
        </w:rPr>
        <w:t xml:space="preserve">You can get a copy of one of the Planning Inspectorate’s “Guide to taking part in planning appeals” booklet free of charge from Gov.UK at </w:t>
      </w:r>
      <w:hyperlink r:id="rId10" w:history="1">
        <w:r>
          <w:rPr>
            <w:rStyle w:val="Hyperlink"/>
            <w:szCs w:val="23"/>
          </w:rPr>
          <w:t>https://www.gov.uk/government/collections/taking-part-in-a-planning-listed-building-or-enforcement-appeal</w:t>
        </w:r>
      </w:hyperlink>
      <w:r>
        <w:rPr>
          <w:szCs w:val="23"/>
        </w:rPr>
        <w:t>.</w:t>
      </w:r>
    </w:p>
    <w:p w14:paraId="674ECADD" w14:textId="77777777" w:rsidR="00B1642C" w:rsidRDefault="00B1642C" w:rsidP="00B1642C">
      <w:pPr>
        <w:rPr>
          <w:szCs w:val="23"/>
        </w:rPr>
      </w:pPr>
    </w:p>
    <w:p w14:paraId="54C97FD0" w14:textId="77777777" w:rsidR="00B1642C" w:rsidRDefault="00B1642C" w:rsidP="00B1642C">
      <w:pPr>
        <w:rPr>
          <w:szCs w:val="23"/>
        </w:rPr>
      </w:pPr>
      <w:r>
        <w:rPr>
          <w:szCs w:val="23"/>
        </w:rPr>
        <w:t xml:space="preserve">When made, the decision will be published on the Planning Portal website </w:t>
      </w:r>
      <w:hyperlink r:id="rId11" w:history="1">
        <w:r>
          <w:rPr>
            <w:rStyle w:val="Hyperlink"/>
            <w:szCs w:val="23"/>
          </w:rPr>
          <w:t>https://acp.planninginspectorate.gov.uk</w:t>
        </w:r>
      </w:hyperlink>
      <w:r>
        <w:rPr>
          <w:szCs w:val="23"/>
        </w:rPr>
        <w:t>.</w:t>
      </w:r>
    </w:p>
    <w:p w14:paraId="51392E3F" w14:textId="77777777" w:rsidR="00B1642C" w:rsidRPr="00441DE6" w:rsidRDefault="00B1642C" w:rsidP="00441DE6">
      <w:pPr>
        <w:tabs>
          <w:tab w:val="left" w:pos="5529"/>
        </w:tabs>
        <w:spacing w:line="320" w:lineRule="exact"/>
        <w:rPr>
          <w:szCs w:val="23"/>
        </w:rPr>
      </w:pPr>
    </w:p>
    <w:p w14:paraId="19AFFF01" w14:textId="77777777" w:rsidR="00414908" w:rsidRPr="00441DE6" w:rsidRDefault="00414908" w:rsidP="00730448">
      <w:pPr>
        <w:rPr>
          <w:szCs w:val="23"/>
        </w:rPr>
      </w:pPr>
    </w:p>
    <w:p w14:paraId="0FD69438" w14:textId="77777777" w:rsidR="00414908" w:rsidRPr="00441DE6" w:rsidRDefault="00414908" w:rsidP="00730448">
      <w:pPr>
        <w:rPr>
          <w:szCs w:val="23"/>
        </w:rPr>
      </w:pPr>
    </w:p>
    <w:p w14:paraId="3600ED6E" w14:textId="77777777" w:rsidR="00414908" w:rsidRPr="00441DE6" w:rsidRDefault="00414908" w:rsidP="00730448">
      <w:pPr>
        <w:rPr>
          <w:szCs w:val="23"/>
        </w:rPr>
      </w:pPr>
      <w:r w:rsidRPr="00441DE6">
        <w:rPr>
          <w:szCs w:val="23"/>
        </w:rPr>
        <w:t>Yours faithfully</w:t>
      </w:r>
    </w:p>
    <w:p w14:paraId="5CA15A91" w14:textId="77777777" w:rsidR="00414908" w:rsidRDefault="00414908" w:rsidP="00730448">
      <w:pPr>
        <w:rPr>
          <w:szCs w:val="23"/>
        </w:rPr>
      </w:pPr>
    </w:p>
    <w:p w14:paraId="351C6310" w14:textId="77777777" w:rsidR="00414908" w:rsidRPr="00441DE6" w:rsidRDefault="00414908" w:rsidP="00730448">
      <w:pPr>
        <w:rPr>
          <w:szCs w:val="23"/>
        </w:rPr>
      </w:pPr>
    </w:p>
    <w:p w14:paraId="1D11365B" w14:textId="77777777" w:rsidR="00414908" w:rsidRPr="00441DE6" w:rsidRDefault="00414908" w:rsidP="00730448">
      <w:pPr>
        <w:rPr>
          <w:b/>
          <w:szCs w:val="23"/>
        </w:rPr>
      </w:pPr>
      <w:r w:rsidRPr="00441DE6">
        <w:rPr>
          <w:b/>
          <w:szCs w:val="23"/>
        </w:rPr>
        <w:t>Development Management Support Team</w:t>
      </w:r>
    </w:p>
    <w:p w14:paraId="385EF6DC" w14:textId="77777777" w:rsidR="00414908" w:rsidRDefault="00414908" w:rsidP="00730448">
      <w:pPr>
        <w:rPr>
          <w:szCs w:val="23"/>
        </w:rPr>
      </w:pPr>
      <w:r>
        <w:rPr>
          <w:szCs w:val="23"/>
        </w:rPr>
        <w:t>01539 724555</w:t>
      </w:r>
    </w:p>
    <w:p w14:paraId="2E31196F" w14:textId="77777777" w:rsidR="00414908" w:rsidRDefault="00414908" w:rsidP="00730448">
      <w:pPr>
        <w:rPr>
          <w:szCs w:val="23"/>
        </w:rPr>
        <w:sectPr w:rsidR="00414908" w:rsidSect="00414908">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418" w:header="709" w:footer="709" w:gutter="0"/>
          <w:pgNumType w:start="1"/>
          <w:cols w:space="708"/>
          <w:titlePg/>
          <w:docGrid w:linePitch="360"/>
        </w:sectPr>
      </w:pPr>
      <w:r>
        <w:rPr>
          <w:szCs w:val="23"/>
        </w:rPr>
        <w:t>planning@lakedistrict.gov.uk</w:t>
      </w:r>
    </w:p>
    <w:p w14:paraId="2CA9840D" w14:textId="77777777" w:rsidR="00B342E3" w:rsidRDefault="00B342E3" w:rsidP="00B342E3"/>
    <w:p w14:paraId="7E3BC08F" w14:textId="77777777" w:rsidR="00B342E3" w:rsidRPr="00441DE6" w:rsidRDefault="00B342E3" w:rsidP="00730448">
      <w:pPr>
        <w:rPr>
          <w:szCs w:val="23"/>
        </w:rPr>
      </w:pPr>
    </w:p>
    <w:sectPr w:rsidR="00B342E3" w:rsidRPr="00441DE6" w:rsidSect="00414908">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021" w:right="1021"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902F" w14:textId="77777777" w:rsidR="00F5437D" w:rsidRDefault="00F5437D">
      <w:r>
        <w:separator/>
      </w:r>
    </w:p>
  </w:endnote>
  <w:endnote w:type="continuationSeparator" w:id="0">
    <w:p w14:paraId="790FE389" w14:textId="77777777" w:rsidR="00F5437D" w:rsidRDefault="00F5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512C" w14:textId="77777777" w:rsidR="00414908" w:rsidRDefault="0041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8217" w14:textId="77777777" w:rsidR="00414908" w:rsidRDefault="00414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BA10" w14:textId="77777777" w:rsidR="00414908" w:rsidRDefault="00B1642C" w:rsidP="003243C7">
    <w:pPr>
      <w:pStyle w:val="Footer"/>
    </w:pPr>
    <w:r>
      <w:rPr>
        <w:noProof/>
        <w:lang w:eastAsia="en-GB"/>
      </w:rPr>
      <mc:AlternateContent>
        <mc:Choice Requires="wpg">
          <w:drawing>
            <wp:anchor distT="0" distB="0" distL="114300" distR="114300" simplePos="0" relativeHeight="251661312" behindDoc="0" locked="0" layoutInCell="1" allowOverlap="1" wp14:anchorId="16995B82" wp14:editId="14583A7C">
              <wp:simplePos x="0" y="0"/>
              <wp:positionH relativeFrom="column">
                <wp:posOffset>3765550</wp:posOffset>
              </wp:positionH>
              <wp:positionV relativeFrom="paragraph">
                <wp:posOffset>9525000</wp:posOffset>
              </wp:positionV>
              <wp:extent cx="3009265" cy="9404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940435"/>
                        <a:chOff x="6124" y="15225"/>
                        <a:chExt cx="4739" cy="1481"/>
                      </a:xfrm>
                    </wpg:grpSpPr>
                    <wps:wsp>
                      <wps:cNvPr id="7" name="Text Box 7"/>
                      <wps:cNvSpPr txBox="1">
                        <a:spLocks noChangeArrowheads="1"/>
                      </wps:cNvSpPr>
                      <wps:spPr bwMode="auto">
                        <a:xfrm>
                          <a:off x="6903" y="15225"/>
                          <a:ext cx="3960" cy="1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20DC1" w14:textId="77777777" w:rsidR="00414908" w:rsidRDefault="00414908" w:rsidP="003243C7">
                            <w:pPr>
                              <w:ind w:left="560"/>
                              <w:rPr>
                                <w:sz w:val="14"/>
                                <w:szCs w:val="14"/>
                              </w:rPr>
                            </w:pPr>
                            <w:smartTag w:uri="urn:schemas-microsoft-com:office:smarttags" w:element="PersonName">
                              <w:r>
                                <w:rPr>
                                  <w:sz w:val="14"/>
                                  <w:szCs w:val="14"/>
                                </w:rPr>
                                <w:t>Richard Leafe</w:t>
                              </w:r>
                            </w:smartTag>
                            <w:r>
                              <w:rPr>
                                <w:sz w:val="14"/>
                                <w:szCs w:val="14"/>
                              </w:rPr>
                              <w:t>, Chief Executive</w:t>
                            </w:r>
                          </w:p>
                          <w:p w14:paraId="5C36908F" w14:textId="77777777" w:rsidR="00414908" w:rsidRDefault="00414908" w:rsidP="003243C7">
                            <w:pPr>
                              <w:ind w:left="560"/>
                              <w:rPr>
                                <w:sz w:val="15"/>
                                <w:szCs w:val="15"/>
                              </w:rPr>
                            </w:pPr>
                          </w:p>
                          <w:p w14:paraId="3454A9EC" w14:textId="77777777" w:rsidR="00414908" w:rsidRDefault="00414908" w:rsidP="003243C7">
                            <w:pPr>
                              <w:ind w:left="560"/>
                              <w:rPr>
                                <w:sz w:val="14"/>
                                <w:szCs w:val="14"/>
                              </w:rPr>
                            </w:pPr>
                            <w:r>
                              <w:rPr>
                                <w:sz w:val="14"/>
                                <w:szCs w:val="14"/>
                              </w:rPr>
                              <w:t>A member of the</w:t>
                            </w:r>
                          </w:p>
                          <w:p w14:paraId="2F0792C2" w14:textId="77777777" w:rsidR="00414908" w:rsidRDefault="00414908" w:rsidP="003243C7">
                            <w:pPr>
                              <w:ind w:left="560"/>
                              <w:rPr>
                                <w:sz w:val="14"/>
                                <w:szCs w:val="14"/>
                              </w:rPr>
                            </w:pPr>
                            <w:r>
                              <w:rPr>
                                <w:sz w:val="14"/>
                                <w:szCs w:val="14"/>
                              </w:rPr>
                              <w:t>Association of National Park Authorities</w:t>
                            </w:r>
                          </w:p>
                          <w:p w14:paraId="5095F604" w14:textId="77777777" w:rsidR="00414908" w:rsidRDefault="00414908" w:rsidP="003243C7">
                            <w:pPr>
                              <w:ind w:left="560"/>
                              <w:rPr>
                                <w:sz w:val="6"/>
                                <w:szCs w:val="6"/>
                              </w:rPr>
                            </w:pPr>
                          </w:p>
                          <w:p w14:paraId="240BD39E" w14:textId="77777777" w:rsidR="00414908" w:rsidRDefault="00414908" w:rsidP="003243C7">
                            <w:pPr>
                              <w:ind w:left="560"/>
                              <w:rPr>
                                <w:sz w:val="14"/>
                                <w:szCs w:val="14"/>
                              </w:rPr>
                            </w:pPr>
                            <w:r>
                              <w:rPr>
                                <w:sz w:val="14"/>
                                <w:szCs w:val="14"/>
                              </w:rPr>
                              <w:t xml:space="preserve">A member of the Federation of Nature and </w:t>
                            </w:r>
                          </w:p>
                          <w:p w14:paraId="74C217E8" w14:textId="77777777" w:rsidR="00414908" w:rsidRDefault="00414908" w:rsidP="003243C7">
                            <w:pPr>
                              <w:ind w:left="560"/>
                              <w:rPr>
                                <w:sz w:val="14"/>
                                <w:szCs w:val="14"/>
                              </w:rPr>
                            </w:pPr>
                            <w:r>
                              <w:rPr>
                                <w:sz w:val="14"/>
                                <w:szCs w:val="14"/>
                              </w:rPr>
                              <w:t xml:space="preserve">National Parks of </w:t>
                            </w:r>
                            <w:smartTag w:uri="urn:schemas-microsoft-com:office:smarttags" w:element="City">
                              <w:r>
                                <w:rPr>
                                  <w:sz w:val="14"/>
                                  <w:szCs w:val="14"/>
                                </w:rPr>
                                <w:t>Europe</w:t>
                              </w:r>
                            </w:smartTag>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6124" y="15491"/>
                          <a:ext cx="1413"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9A05A" w14:textId="77777777" w:rsidR="00414908" w:rsidRDefault="00B1642C" w:rsidP="003243C7">
                            <w:r>
                              <w:rPr>
                                <w:noProof/>
                                <w:sz w:val="20"/>
                                <w:szCs w:val="20"/>
                                <w:lang w:eastAsia="en-GB"/>
                              </w:rPr>
                              <w:drawing>
                                <wp:inline distT="0" distB="0" distL="0" distR="0" wp14:anchorId="183CC57F" wp14:editId="6E71687C">
                                  <wp:extent cx="711200" cy="476250"/>
                                  <wp:effectExtent l="0" t="0" r="0" b="0"/>
                                  <wp:docPr id="9" name="Picture 4" descr="inves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96.5pt;margin-top:750pt;width:236.95pt;height:74.05pt;z-index:251661312" coordorigin="6124,15225" coordsize="47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">
              <v:shapetype id="_x0000_t202" coordsize="21600,21600" o:spt="202" path="m,l,21600r21600,l21600,xe">
                <v:stroke joinstyle="miter"/>
                <v:path gradientshapeok="t" o:connecttype="rect"/>
              </v:shapetype>
              <v:shape id="Text Box 7" o:spid="_x0000_s1027" type="#_x0000_t202" style="position:absolute;left:6903;top:15225;width:3960;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414908" w:rsidRDefault="00414908" w:rsidP="003243C7">
                      <w:pPr>
                        <w:ind w:left="560"/>
                        <w:rPr>
                          <w:sz w:val="14"/>
                          <w:szCs w:val="14"/>
                        </w:rPr>
                      </w:pPr>
                      <w:smartTag w:uri="urn:schemas-microsoft-com:office:smarttags" w:element="PersonName">
                        <w:r>
                          <w:rPr>
                            <w:sz w:val="14"/>
                            <w:szCs w:val="14"/>
                          </w:rPr>
                          <w:t>Richard Leafe</w:t>
                        </w:r>
                      </w:smartTag>
                      <w:r>
                        <w:rPr>
                          <w:sz w:val="14"/>
                          <w:szCs w:val="14"/>
                        </w:rPr>
                        <w:t>, Chief Executive</w:t>
                      </w:r>
                    </w:p>
                    <w:p w:rsidR="00414908" w:rsidRDefault="00414908" w:rsidP="003243C7">
                      <w:pPr>
                        <w:ind w:left="560"/>
                        <w:rPr>
                          <w:sz w:val="15"/>
                          <w:szCs w:val="15"/>
                        </w:rPr>
                      </w:pPr>
                    </w:p>
                    <w:p w:rsidR="00414908" w:rsidRDefault="00414908" w:rsidP="003243C7">
                      <w:pPr>
                        <w:ind w:left="560"/>
                        <w:rPr>
                          <w:sz w:val="14"/>
                          <w:szCs w:val="14"/>
                        </w:rPr>
                      </w:pPr>
                      <w:r>
                        <w:rPr>
                          <w:sz w:val="14"/>
                          <w:szCs w:val="14"/>
                        </w:rPr>
                        <w:t>A member of the</w:t>
                      </w:r>
                    </w:p>
                    <w:p w:rsidR="00414908" w:rsidRDefault="00414908" w:rsidP="003243C7">
                      <w:pPr>
                        <w:ind w:left="560"/>
                        <w:rPr>
                          <w:sz w:val="14"/>
                          <w:szCs w:val="14"/>
                        </w:rPr>
                      </w:pPr>
                      <w:r>
                        <w:rPr>
                          <w:sz w:val="14"/>
                          <w:szCs w:val="14"/>
                        </w:rPr>
                        <w:t>Association of National Park Authorities</w:t>
                      </w:r>
                    </w:p>
                    <w:p w:rsidR="00414908" w:rsidRDefault="00414908" w:rsidP="003243C7">
                      <w:pPr>
                        <w:ind w:left="560"/>
                        <w:rPr>
                          <w:sz w:val="6"/>
                          <w:szCs w:val="6"/>
                        </w:rPr>
                      </w:pPr>
                    </w:p>
                    <w:p w:rsidR="00414908" w:rsidRDefault="00414908" w:rsidP="003243C7">
                      <w:pPr>
                        <w:ind w:left="560"/>
                        <w:rPr>
                          <w:sz w:val="14"/>
                          <w:szCs w:val="14"/>
                        </w:rPr>
                      </w:pPr>
                      <w:r>
                        <w:rPr>
                          <w:sz w:val="14"/>
                          <w:szCs w:val="14"/>
                        </w:rPr>
                        <w:t xml:space="preserve">A member of the Federation of Nature and </w:t>
                      </w:r>
                    </w:p>
                    <w:p w:rsidR="00414908" w:rsidRDefault="00414908" w:rsidP="003243C7">
                      <w:pPr>
                        <w:ind w:left="560"/>
                        <w:rPr>
                          <w:sz w:val="14"/>
                          <w:szCs w:val="14"/>
                        </w:rPr>
                      </w:pPr>
                      <w:r>
                        <w:rPr>
                          <w:sz w:val="14"/>
                          <w:szCs w:val="14"/>
                        </w:rPr>
                        <w:t xml:space="preserve">National Parks of </w:t>
                      </w:r>
                      <w:smartTag w:uri="urn:schemas-microsoft-com:office:smarttags" w:element="City">
                        <w:r>
                          <w:rPr>
                            <w:sz w:val="14"/>
                            <w:szCs w:val="14"/>
                          </w:rPr>
                          <w:t>Europe</w:t>
                        </w:r>
                      </w:smartTag>
                    </w:p>
                  </w:txbxContent>
                </v:textbox>
              </v:shape>
              <v:shape id="Text Box 8" o:spid="_x0000_s1028" type="#_x0000_t202" style="position:absolute;left:6124;top:15491;width:1413;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14908" w:rsidRDefault="00B1642C" w:rsidP="003243C7">
                      <w:r>
                        <w:rPr>
                          <w:noProof/>
                          <w:sz w:val="20"/>
                          <w:szCs w:val="20"/>
                          <w:lang w:eastAsia="en-GB"/>
                        </w:rPr>
                        <w:drawing>
                          <wp:inline distT="0" distB="0" distL="0" distR="0">
                            <wp:extent cx="711200" cy="476250"/>
                            <wp:effectExtent l="0" t="0" r="0" b="0"/>
                            <wp:docPr id="9" name="Picture 4" descr="inves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0" cy="476250"/>
                                    </a:xfrm>
                                    <a:prstGeom prst="rect">
                                      <a:avLst/>
                                    </a:prstGeom>
                                    <a:noFill/>
                                    <a:ln>
                                      <a:noFill/>
                                    </a:ln>
                                  </pic:spPr>
                                </pic:pic>
                              </a:graphicData>
                            </a:graphic>
                          </wp:inline>
                        </w:drawing>
                      </w:r>
                    </w:p>
                  </w:txbxContent>
                </v:textbox>
              </v:shape>
            </v:group>
          </w:pict>
        </mc:Fallback>
      </mc:AlternateContent>
    </w:r>
    <w:r>
      <w:rPr>
        <w:noProof/>
        <w:lang w:eastAsia="en-GB"/>
      </w:rPr>
      <w:drawing>
        <wp:inline distT="0" distB="0" distL="0" distR="0" wp14:anchorId="17C859A0" wp14:editId="7C2319E6">
          <wp:extent cx="7157085" cy="57277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7085" cy="57277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A587" w14:textId="77777777" w:rsidR="00015118" w:rsidRDefault="000151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9CB6" w14:textId="77777777" w:rsidR="00015118" w:rsidRDefault="000151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EB83" w14:textId="77777777" w:rsidR="004B4743" w:rsidRDefault="00B1642C" w:rsidP="003243C7">
    <w:pPr>
      <w:pStyle w:val="Footer"/>
    </w:pPr>
    <w:r>
      <w:rPr>
        <w:noProof/>
        <w:lang w:eastAsia="en-GB"/>
      </w:rPr>
      <mc:AlternateContent>
        <mc:Choice Requires="wpg">
          <w:drawing>
            <wp:anchor distT="0" distB="0" distL="114300" distR="114300" simplePos="0" relativeHeight="251659264" behindDoc="0" locked="0" layoutInCell="1" allowOverlap="1" wp14:anchorId="69A59765" wp14:editId="10ADEDDD">
              <wp:simplePos x="0" y="0"/>
              <wp:positionH relativeFrom="column">
                <wp:posOffset>3765550</wp:posOffset>
              </wp:positionH>
              <wp:positionV relativeFrom="paragraph">
                <wp:posOffset>9525000</wp:posOffset>
              </wp:positionV>
              <wp:extent cx="3009265" cy="9404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940435"/>
                        <a:chOff x="6124" y="15225"/>
                        <a:chExt cx="4739" cy="1481"/>
                      </a:xfrm>
                    </wpg:grpSpPr>
                    <wps:wsp>
                      <wps:cNvPr id="3" name="Text Box 3"/>
                      <wps:cNvSpPr txBox="1">
                        <a:spLocks noChangeArrowheads="1"/>
                      </wps:cNvSpPr>
                      <wps:spPr bwMode="auto">
                        <a:xfrm>
                          <a:off x="6903" y="15225"/>
                          <a:ext cx="3960" cy="1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BE589" w14:textId="77777777" w:rsidR="004B4743" w:rsidRDefault="004B4743" w:rsidP="003243C7">
                            <w:pPr>
                              <w:ind w:left="560"/>
                              <w:rPr>
                                <w:sz w:val="14"/>
                                <w:szCs w:val="14"/>
                              </w:rPr>
                            </w:pPr>
                            <w:smartTag w:uri="urn:schemas-microsoft-com:office:smarttags" w:element="PersonName">
                              <w:r>
                                <w:rPr>
                                  <w:sz w:val="14"/>
                                  <w:szCs w:val="14"/>
                                </w:rPr>
                                <w:t>Richard Leafe</w:t>
                              </w:r>
                            </w:smartTag>
                            <w:r>
                              <w:rPr>
                                <w:sz w:val="14"/>
                                <w:szCs w:val="14"/>
                              </w:rPr>
                              <w:t>, Chief Executive</w:t>
                            </w:r>
                          </w:p>
                          <w:p w14:paraId="3281AD6F" w14:textId="77777777" w:rsidR="004B4743" w:rsidRDefault="004B4743" w:rsidP="003243C7">
                            <w:pPr>
                              <w:ind w:left="560"/>
                              <w:rPr>
                                <w:sz w:val="15"/>
                                <w:szCs w:val="15"/>
                              </w:rPr>
                            </w:pPr>
                          </w:p>
                          <w:p w14:paraId="33E74E1F" w14:textId="77777777" w:rsidR="004B4743" w:rsidRDefault="004B4743" w:rsidP="003243C7">
                            <w:pPr>
                              <w:ind w:left="560"/>
                              <w:rPr>
                                <w:sz w:val="14"/>
                                <w:szCs w:val="14"/>
                              </w:rPr>
                            </w:pPr>
                            <w:r>
                              <w:rPr>
                                <w:sz w:val="14"/>
                                <w:szCs w:val="14"/>
                              </w:rPr>
                              <w:t>A member of the</w:t>
                            </w:r>
                          </w:p>
                          <w:p w14:paraId="4BACCA16" w14:textId="77777777" w:rsidR="004B4743" w:rsidRDefault="004B4743" w:rsidP="003243C7">
                            <w:pPr>
                              <w:ind w:left="560"/>
                              <w:rPr>
                                <w:sz w:val="14"/>
                                <w:szCs w:val="14"/>
                              </w:rPr>
                            </w:pPr>
                            <w:r>
                              <w:rPr>
                                <w:sz w:val="14"/>
                                <w:szCs w:val="14"/>
                              </w:rPr>
                              <w:t>Association of National Park Authorities</w:t>
                            </w:r>
                          </w:p>
                          <w:p w14:paraId="3ED18B21" w14:textId="77777777" w:rsidR="004B4743" w:rsidRDefault="004B4743" w:rsidP="003243C7">
                            <w:pPr>
                              <w:ind w:left="560"/>
                              <w:rPr>
                                <w:sz w:val="6"/>
                                <w:szCs w:val="6"/>
                              </w:rPr>
                            </w:pPr>
                          </w:p>
                          <w:p w14:paraId="07D3425D" w14:textId="77777777" w:rsidR="004B4743" w:rsidRDefault="004B4743" w:rsidP="003243C7">
                            <w:pPr>
                              <w:ind w:left="560"/>
                              <w:rPr>
                                <w:sz w:val="14"/>
                                <w:szCs w:val="14"/>
                              </w:rPr>
                            </w:pPr>
                            <w:r>
                              <w:rPr>
                                <w:sz w:val="14"/>
                                <w:szCs w:val="14"/>
                              </w:rPr>
                              <w:t xml:space="preserve">A member of the Federation of Nature and </w:t>
                            </w:r>
                          </w:p>
                          <w:p w14:paraId="4EA5A74D" w14:textId="77777777" w:rsidR="004B4743" w:rsidRDefault="004B4743" w:rsidP="003243C7">
                            <w:pPr>
                              <w:ind w:left="560"/>
                              <w:rPr>
                                <w:sz w:val="14"/>
                                <w:szCs w:val="14"/>
                              </w:rPr>
                            </w:pPr>
                            <w:r>
                              <w:rPr>
                                <w:sz w:val="14"/>
                                <w:szCs w:val="14"/>
                              </w:rPr>
                              <w:t xml:space="preserve">National Parks of </w:t>
                            </w:r>
                            <w:smartTag w:uri="urn:schemas-microsoft-com:office:smarttags" w:element="City">
                              <w:r>
                                <w:rPr>
                                  <w:sz w:val="14"/>
                                  <w:szCs w:val="14"/>
                                </w:rPr>
                                <w:t>Europe</w:t>
                              </w:r>
                            </w:smartTag>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6124" y="15491"/>
                          <a:ext cx="1413"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FEAD4" w14:textId="77777777" w:rsidR="004B4743" w:rsidRDefault="00B1642C" w:rsidP="003243C7">
                            <w:r>
                              <w:rPr>
                                <w:noProof/>
                                <w:sz w:val="20"/>
                                <w:szCs w:val="20"/>
                                <w:lang w:eastAsia="en-GB"/>
                              </w:rPr>
                              <w:drawing>
                                <wp:inline distT="0" distB="0" distL="0" distR="0" wp14:anchorId="0FC25B9B" wp14:editId="2E40F4D8">
                                  <wp:extent cx="711200" cy="476250"/>
                                  <wp:effectExtent l="0" t="0" r="0" b="0"/>
                                  <wp:docPr id="10" name="Picture 5" descr="inves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es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margin-left:296.5pt;margin-top:750pt;width:236.95pt;height:74.05pt;z-index:251659264" coordorigin="6124,15225" coordsize="47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">
              <v:shapetype id="_x0000_t202" coordsize="21600,21600" o:spt="202" path="m,l,21600r21600,l21600,xe">
                <v:stroke joinstyle="miter"/>
                <v:path gradientshapeok="t" o:connecttype="rect"/>
              </v:shapetype>
              <v:shape id="Text Box 3" o:spid="_x0000_s1030" type="#_x0000_t202" style="position:absolute;left:6903;top:15225;width:3960;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B4743" w:rsidRDefault="004B4743" w:rsidP="003243C7">
                      <w:pPr>
                        <w:ind w:left="560"/>
                        <w:rPr>
                          <w:sz w:val="14"/>
                          <w:szCs w:val="14"/>
                        </w:rPr>
                      </w:pPr>
                      <w:smartTag w:uri="urn:schemas-microsoft-com:office:smarttags" w:element="PersonName">
                        <w:r>
                          <w:rPr>
                            <w:sz w:val="14"/>
                            <w:szCs w:val="14"/>
                          </w:rPr>
                          <w:t>Richard Leafe</w:t>
                        </w:r>
                      </w:smartTag>
                      <w:r>
                        <w:rPr>
                          <w:sz w:val="14"/>
                          <w:szCs w:val="14"/>
                        </w:rPr>
                        <w:t>, Chief Executive</w:t>
                      </w:r>
                    </w:p>
                    <w:p w:rsidR="004B4743" w:rsidRDefault="004B4743" w:rsidP="003243C7">
                      <w:pPr>
                        <w:ind w:left="560"/>
                        <w:rPr>
                          <w:sz w:val="15"/>
                          <w:szCs w:val="15"/>
                        </w:rPr>
                      </w:pPr>
                    </w:p>
                    <w:p w:rsidR="004B4743" w:rsidRDefault="004B4743" w:rsidP="003243C7">
                      <w:pPr>
                        <w:ind w:left="560"/>
                        <w:rPr>
                          <w:sz w:val="14"/>
                          <w:szCs w:val="14"/>
                        </w:rPr>
                      </w:pPr>
                      <w:r>
                        <w:rPr>
                          <w:sz w:val="14"/>
                          <w:szCs w:val="14"/>
                        </w:rPr>
                        <w:t>A member of the</w:t>
                      </w:r>
                    </w:p>
                    <w:p w:rsidR="004B4743" w:rsidRDefault="004B4743" w:rsidP="003243C7">
                      <w:pPr>
                        <w:ind w:left="560"/>
                        <w:rPr>
                          <w:sz w:val="14"/>
                          <w:szCs w:val="14"/>
                        </w:rPr>
                      </w:pPr>
                      <w:r>
                        <w:rPr>
                          <w:sz w:val="14"/>
                          <w:szCs w:val="14"/>
                        </w:rPr>
                        <w:t>Association of National Park Authorities</w:t>
                      </w:r>
                    </w:p>
                    <w:p w:rsidR="004B4743" w:rsidRDefault="004B4743" w:rsidP="003243C7">
                      <w:pPr>
                        <w:ind w:left="560"/>
                        <w:rPr>
                          <w:sz w:val="6"/>
                          <w:szCs w:val="6"/>
                        </w:rPr>
                      </w:pPr>
                    </w:p>
                    <w:p w:rsidR="004B4743" w:rsidRDefault="004B4743" w:rsidP="003243C7">
                      <w:pPr>
                        <w:ind w:left="560"/>
                        <w:rPr>
                          <w:sz w:val="14"/>
                          <w:szCs w:val="14"/>
                        </w:rPr>
                      </w:pPr>
                      <w:r>
                        <w:rPr>
                          <w:sz w:val="14"/>
                          <w:szCs w:val="14"/>
                        </w:rPr>
                        <w:t xml:space="preserve">A member of the Federation of Nature and </w:t>
                      </w:r>
                    </w:p>
                    <w:p w:rsidR="004B4743" w:rsidRDefault="004B4743" w:rsidP="003243C7">
                      <w:pPr>
                        <w:ind w:left="560"/>
                        <w:rPr>
                          <w:sz w:val="14"/>
                          <w:szCs w:val="14"/>
                        </w:rPr>
                      </w:pPr>
                      <w:r>
                        <w:rPr>
                          <w:sz w:val="14"/>
                          <w:szCs w:val="14"/>
                        </w:rPr>
                        <w:t xml:space="preserve">National Parks of </w:t>
                      </w:r>
                      <w:smartTag w:uri="urn:schemas-microsoft-com:office:smarttags" w:element="City">
                        <w:r>
                          <w:rPr>
                            <w:sz w:val="14"/>
                            <w:szCs w:val="14"/>
                          </w:rPr>
                          <w:t>Europe</w:t>
                        </w:r>
                      </w:smartTag>
                    </w:p>
                  </w:txbxContent>
                </v:textbox>
              </v:shape>
              <v:shape id="Text Box 4" o:spid="_x0000_s1031" type="#_x0000_t202" style="position:absolute;left:6124;top:15491;width:1413;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B4743" w:rsidRDefault="00B1642C" w:rsidP="003243C7">
                      <w:r>
                        <w:rPr>
                          <w:noProof/>
                          <w:sz w:val="20"/>
                          <w:szCs w:val="20"/>
                          <w:lang w:eastAsia="en-GB"/>
                        </w:rPr>
                        <w:drawing>
                          <wp:inline distT="0" distB="0" distL="0" distR="0">
                            <wp:extent cx="711200" cy="476250"/>
                            <wp:effectExtent l="0" t="0" r="0" b="0"/>
                            <wp:docPr id="10" name="Picture 5" descr="inves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est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200" cy="476250"/>
                                    </a:xfrm>
                                    <a:prstGeom prst="rect">
                                      <a:avLst/>
                                    </a:prstGeom>
                                    <a:noFill/>
                                    <a:ln>
                                      <a:noFill/>
                                    </a:ln>
                                  </pic:spPr>
                                </pic:pic>
                              </a:graphicData>
                            </a:graphic>
                          </wp:inline>
                        </w:drawing>
                      </w:r>
                    </w:p>
                  </w:txbxContent>
                </v:textbox>
              </v:shape>
            </v:group>
          </w:pict>
        </mc:Fallback>
      </mc:AlternateContent>
    </w:r>
    <w:r>
      <w:rPr>
        <w:noProof/>
        <w:lang w:eastAsia="en-GB"/>
      </w:rPr>
      <w:drawing>
        <wp:inline distT="0" distB="0" distL="0" distR="0" wp14:anchorId="7B8AE789" wp14:editId="1AE17213">
          <wp:extent cx="7157085" cy="5727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57085" cy="5727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5387" w14:textId="77777777" w:rsidR="00F5437D" w:rsidRDefault="00F5437D">
      <w:r>
        <w:separator/>
      </w:r>
    </w:p>
  </w:footnote>
  <w:footnote w:type="continuationSeparator" w:id="0">
    <w:p w14:paraId="021AA486" w14:textId="77777777" w:rsidR="00F5437D" w:rsidRDefault="00F5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5E11" w14:textId="77777777" w:rsidR="00414908" w:rsidRDefault="00414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357C" w14:textId="77777777" w:rsidR="00414908" w:rsidRDefault="00414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CB24" w14:textId="77777777" w:rsidR="00414908" w:rsidRDefault="00414908" w:rsidP="00BF320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5C9F" w14:textId="77777777" w:rsidR="00015118" w:rsidRDefault="000151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675C" w14:textId="77777777" w:rsidR="00015118" w:rsidRDefault="000151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3D37" w14:textId="77777777" w:rsidR="004B4743" w:rsidRDefault="004B4743" w:rsidP="00BF320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B2"/>
    <w:rsid w:val="00015118"/>
    <w:rsid w:val="00056DAD"/>
    <w:rsid w:val="0008156A"/>
    <w:rsid w:val="000E2E0D"/>
    <w:rsid w:val="00124886"/>
    <w:rsid w:val="00151BD6"/>
    <w:rsid w:val="001849B7"/>
    <w:rsid w:val="00200136"/>
    <w:rsid w:val="00282D87"/>
    <w:rsid w:val="002A5E76"/>
    <w:rsid w:val="003243C7"/>
    <w:rsid w:val="00330F45"/>
    <w:rsid w:val="00383BA0"/>
    <w:rsid w:val="003C59BB"/>
    <w:rsid w:val="003C6297"/>
    <w:rsid w:val="0040279B"/>
    <w:rsid w:val="00414908"/>
    <w:rsid w:val="00441DE6"/>
    <w:rsid w:val="00491CB2"/>
    <w:rsid w:val="004B4743"/>
    <w:rsid w:val="004E28A6"/>
    <w:rsid w:val="00560782"/>
    <w:rsid w:val="005C6920"/>
    <w:rsid w:val="00672AD4"/>
    <w:rsid w:val="00730448"/>
    <w:rsid w:val="00797510"/>
    <w:rsid w:val="007C48C9"/>
    <w:rsid w:val="00870A1C"/>
    <w:rsid w:val="0087712B"/>
    <w:rsid w:val="008A3B3F"/>
    <w:rsid w:val="00903DED"/>
    <w:rsid w:val="0091224D"/>
    <w:rsid w:val="009C187D"/>
    <w:rsid w:val="00A22653"/>
    <w:rsid w:val="00A46931"/>
    <w:rsid w:val="00B140CF"/>
    <w:rsid w:val="00B1642C"/>
    <w:rsid w:val="00B342E3"/>
    <w:rsid w:val="00B716F7"/>
    <w:rsid w:val="00B870A1"/>
    <w:rsid w:val="00BA773B"/>
    <w:rsid w:val="00BC74BA"/>
    <w:rsid w:val="00BF320C"/>
    <w:rsid w:val="00C00186"/>
    <w:rsid w:val="00C42EAC"/>
    <w:rsid w:val="00C43095"/>
    <w:rsid w:val="00C73845"/>
    <w:rsid w:val="00CA78EC"/>
    <w:rsid w:val="00CC185C"/>
    <w:rsid w:val="00D11C95"/>
    <w:rsid w:val="00D133E7"/>
    <w:rsid w:val="00D30323"/>
    <w:rsid w:val="00D93EDB"/>
    <w:rsid w:val="00DB116C"/>
    <w:rsid w:val="00DC52C7"/>
    <w:rsid w:val="00DC57C1"/>
    <w:rsid w:val="00E51D57"/>
    <w:rsid w:val="00EE4F3F"/>
    <w:rsid w:val="00F13358"/>
    <w:rsid w:val="00F46E8A"/>
    <w:rsid w:val="00F5437D"/>
    <w:rsid w:val="00F64CB5"/>
    <w:rsid w:val="00FE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7F4A9347"/>
  <w15:chartTrackingRefBased/>
  <w15:docId w15:val="{DE239FCC-1D1E-4FCA-BCFD-814C5457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3"/>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jc w:val="both"/>
    </w:pPr>
    <w:rPr>
      <w:b/>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customStyle="1" w:styleId="BodyTextChar">
    <w:name w:val="Body Text Char"/>
    <w:link w:val="BodyText"/>
    <w:rsid w:val="00B1642C"/>
    <w:rPr>
      <w:rFonts w:ascii="Arial" w:hAnsi="Arial"/>
      <w:b/>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253">
      <w:bodyDiv w:val="1"/>
      <w:marLeft w:val="0"/>
      <w:marRight w:val="0"/>
      <w:marTop w:val="0"/>
      <w:marBottom w:val="0"/>
      <w:divBdr>
        <w:top w:val="none" w:sz="0" w:space="0" w:color="auto"/>
        <w:left w:val="none" w:sz="0" w:space="0" w:color="auto"/>
        <w:bottom w:val="none" w:sz="0" w:space="0" w:color="auto"/>
        <w:right w:val="none" w:sz="0" w:space="0" w:color="auto"/>
      </w:divBdr>
    </w:div>
    <w:div w:id="308172663">
      <w:bodyDiv w:val="1"/>
      <w:marLeft w:val="0"/>
      <w:marRight w:val="0"/>
      <w:marTop w:val="0"/>
      <w:marBottom w:val="0"/>
      <w:divBdr>
        <w:top w:val="none" w:sz="0" w:space="0" w:color="auto"/>
        <w:left w:val="none" w:sz="0" w:space="0" w:color="auto"/>
        <w:bottom w:val="none" w:sz="0" w:space="0" w:color="auto"/>
        <w:right w:val="none" w:sz="0" w:space="0" w:color="auto"/>
      </w:divBdr>
    </w:div>
    <w:div w:id="21019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th2@planninginspectorate.gov.uk"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hyperlink" Target="https://acp.planninginspectorate.gov.uk/"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cp.planninginspectorate.gov.u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gov.uk/government/collections/taking-part-in-a-plannig-listed-building-or-enforcement-appeal" TargetMode="Externa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www.lakedistrict.gov.uk/swiftlg/apas/run/wphappcriteria.display" TargetMode="External"/><Relationship Id="rId14" Type="http://schemas.openxmlformats.org/officeDocument/2006/relationships/footer" Target="foot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Appeal notification (Writ Reps)</vt:lpstr>
    </vt:vector>
  </TitlesOfParts>
  <Company>Swift LG</Company>
  <LinksUpToDate>false</LinksUpToDate>
  <CharactersWithSpaces>4931</CharactersWithSpaces>
  <SharedDoc>false</SharedDoc>
  <HLinks>
    <vt:vector size="30" baseType="variant">
      <vt:variant>
        <vt:i4>852041</vt:i4>
      </vt:variant>
      <vt:variant>
        <vt:i4>42</vt:i4>
      </vt:variant>
      <vt:variant>
        <vt:i4>0</vt:i4>
      </vt:variant>
      <vt:variant>
        <vt:i4>5</vt:i4>
      </vt:variant>
      <vt:variant>
        <vt:lpwstr>https://acp.planninginspectorate.gov.uk/</vt:lpwstr>
      </vt:variant>
      <vt:variant>
        <vt:lpwstr/>
      </vt:variant>
      <vt:variant>
        <vt:i4>327752</vt:i4>
      </vt:variant>
      <vt:variant>
        <vt:i4>39</vt:i4>
      </vt:variant>
      <vt:variant>
        <vt:i4>0</vt:i4>
      </vt:variant>
      <vt:variant>
        <vt:i4>5</vt:i4>
      </vt:variant>
      <vt:variant>
        <vt:lpwstr>https://www.gov.uk/government/collections/taking-part-in-a-plannig-listed-building-or-enforcement-appeal</vt:lpwstr>
      </vt:variant>
      <vt:variant>
        <vt:lpwstr/>
      </vt:variant>
      <vt:variant>
        <vt:i4>2359405</vt:i4>
      </vt:variant>
      <vt:variant>
        <vt:i4>36</vt:i4>
      </vt:variant>
      <vt:variant>
        <vt:i4>0</vt:i4>
      </vt:variant>
      <vt:variant>
        <vt:i4>5</vt:i4>
      </vt:variant>
      <vt:variant>
        <vt:lpwstr>http://www.lakedistrict.gov.uk/swiftlg/apas/run/wphappcriteria.display</vt:lpwstr>
      </vt:variant>
      <vt:variant>
        <vt:lpwstr/>
      </vt:variant>
      <vt:variant>
        <vt:i4>2883661</vt:i4>
      </vt:variant>
      <vt:variant>
        <vt:i4>27</vt:i4>
      </vt:variant>
      <vt:variant>
        <vt:i4>0</vt:i4>
      </vt:variant>
      <vt:variant>
        <vt:i4>5</vt:i4>
      </vt:variant>
      <vt:variant>
        <vt:lpwstr>mailto:TeamP13@planninginspectorate.gov.uk</vt:lpwstr>
      </vt:variant>
      <vt:variant>
        <vt:lpwstr/>
      </vt:variant>
      <vt:variant>
        <vt:i4>852041</vt:i4>
      </vt:variant>
      <vt:variant>
        <vt:i4>24</vt:i4>
      </vt:variant>
      <vt:variant>
        <vt:i4>0</vt:i4>
      </vt:variant>
      <vt:variant>
        <vt:i4>5</vt:i4>
      </vt:variant>
      <vt:variant>
        <vt:lpwstr>https://acp.planninginspectorate.gov.uk/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notification (Writ Reps)</dc:title>
  <dc:subject/>
  <dc:creator>Heather McClure</dc:creator>
  <cp:keywords/>
  <dc:description/>
  <cp:lastModifiedBy>Susan</cp:lastModifiedBy>
  <cp:revision>2</cp:revision>
  <cp:lastPrinted>2005-12-07T14:54:00Z</cp:lastPrinted>
  <dcterms:created xsi:type="dcterms:W3CDTF">2022-06-28T18:23:00Z</dcterms:created>
  <dcterms:modified xsi:type="dcterms:W3CDTF">2022-06-28T18:23:00Z</dcterms:modified>
</cp:coreProperties>
</file>